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74E44095"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8A1537">
        <w:rPr>
          <w:rFonts w:eastAsia="Times New Roman" w:cs="Times New Roman"/>
          <w:sz w:val="18"/>
          <w:szCs w:val="18"/>
          <w:lang w:eastAsia="cs-CZ"/>
        </w:rPr>
        <w:t xml:space="preserve">názvem </w:t>
      </w:r>
      <w:r w:rsidRPr="008A1537">
        <w:rPr>
          <w:rFonts w:eastAsia="Times New Roman" w:cs="Times New Roman"/>
          <w:b/>
          <w:sz w:val="18"/>
          <w:szCs w:val="18"/>
          <w:lang w:eastAsia="cs-CZ"/>
        </w:rPr>
        <w:t>„</w:t>
      </w:r>
      <w:r w:rsidR="008A1537" w:rsidRPr="008A1537">
        <w:rPr>
          <w:rFonts w:eastAsia="Times New Roman" w:cs="Times New Roman"/>
          <w:b/>
          <w:sz w:val="18"/>
          <w:szCs w:val="18"/>
          <w:lang w:eastAsia="cs-CZ"/>
        </w:rPr>
        <w:t>Oprava mostu v km 37,233 v úseku Bolehošť - Opočno pod Orlickými horami</w:t>
      </w:r>
      <w:r w:rsidRPr="008A1537">
        <w:rPr>
          <w:rFonts w:eastAsia="Times New Roman" w:cs="Times New Roman"/>
          <w:b/>
          <w:sz w:val="18"/>
          <w:szCs w:val="18"/>
          <w:lang w:eastAsia="cs-CZ"/>
        </w:rPr>
        <w:t>“</w:t>
      </w:r>
      <w:r w:rsidRPr="008A1537">
        <w:rPr>
          <w:rFonts w:eastAsia="Times New Roman" w:cs="Times New Roman"/>
          <w:sz w:val="18"/>
          <w:szCs w:val="18"/>
          <w:lang w:eastAsia="cs-CZ"/>
        </w:rPr>
        <w:t>, (dále jen „</w:t>
      </w:r>
      <w:r w:rsidRPr="008A1537">
        <w:rPr>
          <w:rFonts w:eastAsia="Times New Roman" w:cs="Times New Roman"/>
          <w:b/>
          <w:i/>
          <w:sz w:val="18"/>
          <w:szCs w:val="18"/>
          <w:lang w:eastAsia="cs-CZ"/>
        </w:rPr>
        <w:t>Veřejná zakázka</w:t>
      </w:r>
      <w:r w:rsidRPr="008A1537">
        <w:rPr>
          <w:rFonts w:eastAsia="Times New Roman" w:cs="Times New Roman"/>
          <w:sz w:val="18"/>
          <w:szCs w:val="18"/>
          <w:lang w:eastAsia="cs-CZ"/>
        </w:rPr>
        <w:t xml:space="preserve">“ a </w:t>
      </w:r>
      <w:r w:rsidRPr="008A1537">
        <w:rPr>
          <w:rFonts w:eastAsia="Times New Roman" w:cs="Times New Roman"/>
          <w:b/>
          <w:i/>
          <w:sz w:val="18"/>
          <w:szCs w:val="18"/>
          <w:lang w:eastAsia="cs-CZ"/>
        </w:rPr>
        <w:t>„Zadávací řízení“</w:t>
      </w:r>
      <w:r w:rsidRPr="008A1537">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bookmarkStart w:id="0" w:name="_GoBack"/>
      <w:bookmarkEnd w:id="0"/>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5798AACA" w:rsidR="003727EC" w:rsidRDefault="008A1537"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70F0"/>
    <w:rsid w:val="00127826"/>
    <w:rsid w:val="003727EC"/>
    <w:rsid w:val="00385E2B"/>
    <w:rsid w:val="004D208E"/>
    <w:rsid w:val="005333BD"/>
    <w:rsid w:val="007107A0"/>
    <w:rsid w:val="007B78F2"/>
    <w:rsid w:val="0086299E"/>
    <w:rsid w:val="008A1537"/>
    <w:rsid w:val="009E67F9"/>
    <w:rsid w:val="00A51739"/>
    <w:rsid w:val="00AE3F9F"/>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 w:type="paragraph" w:styleId="Textbubliny">
    <w:name w:val="Balloon Text"/>
    <w:basedOn w:val="Normln"/>
    <w:link w:val="TextbublinyChar"/>
    <w:uiPriority w:val="99"/>
    <w:semiHidden/>
    <w:unhideWhenUsed/>
    <w:rsid w:val="008A153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15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335</Words>
  <Characters>1977</Characters>
  <Application>Microsoft Office Word</Application>
  <DocSecurity>0</DocSecurity>
  <Lines>16</Lines>
  <Paragraphs>4</Paragraphs>
  <ScaleCrop>false</ScaleCrop>
  <Company>Správa železnic, státní organizace</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8</cp:revision>
  <dcterms:created xsi:type="dcterms:W3CDTF">2023-01-28T09:18:00Z</dcterms:created>
  <dcterms:modified xsi:type="dcterms:W3CDTF">2023-06-29T07:33:00Z</dcterms:modified>
</cp:coreProperties>
</file>